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rd"/>
      </w:pPr>
    </w:p>
    <w:p>
      <w:pPr>
        <w:pStyle w:val="Standard"/>
        <w:rPr>
          <w:b w:val="1"/>
          <w:bCs w:val="1"/>
        </w:rPr>
      </w:pPr>
      <w:r>
        <w:rPr>
          <w:b w:val="1"/>
          <w:bCs w:val="1"/>
          <w:rtl w:val="0"/>
          <w:lang w:val="en-US"/>
        </w:rPr>
        <w:t>Liability:</w:t>
      </w:r>
    </w:p>
    <w:p>
      <w:pPr>
        <w:pStyle w:val="Standard"/>
        <w:rPr>
          <w:b w:val="1"/>
          <w:bCs w:val="1"/>
        </w:rPr>
      </w:pPr>
    </w:p>
    <w:p>
      <w:pPr>
        <w:pStyle w:val="Standard"/>
        <w:rPr>
          <w:b w:val="1"/>
          <w:bCs w:val="1"/>
        </w:rPr>
      </w:pPr>
    </w:p>
    <w:p>
      <w:pPr>
        <w:pStyle w:val="Standard"/>
      </w:pPr>
      <w:r>
        <w:rPr>
          <w:rtl w:val="0"/>
          <w:lang w:val="en-US"/>
        </w:rPr>
        <w:t>While I don't anticipate any injuries from the type work we are doing, I must ask parents to sign below that they both allow their son/daughter to participate and will not hold myself Joe Harris</w:t>
      </w:r>
      <w:r>
        <w:rPr>
          <w:rtl w:val="0"/>
          <w:lang w:val="en-US"/>
        </w:rPr>
        <w:t xml:space="preserve">, Davis Spring HOA, any of its representatives, </w:t>
      </w:r>
      <w:r>
        <w:rPr>
          <w:rtl w:val="0"/>
          <w:lang w:val="en-US"/>
        </w:rPr>
        <w:t>or Snyper Ventures, Inc responsible for normal outdoor basketball injuries, like but not limited to: sprained ankles, jammed fingers, broken bones etc. and heat related illnesses. You will be offered a break every so often for water plus you can stop at ANY time you are feeling ill or injured, in addition contact drills will be limited as much as possible, but bear in mind, basketball is a contact sport.</w:t>
      </w:r>
    </w:p>
    <w:p>
      <w:pPr>
        <w:pStyle w:val="Standard"/>
      </w:pPr>
    </w:p>
    <w:p>
      <w:pPr>
        <w:pStyle w:val="Standard"/>
      </w:pPr>
      <w:r>
        <w:rPr>
          <w:rtl w:val="0"/>
          <w:lang w:val="en-US"/>
        </w:rPr>
        <w:t>----------------------------------------------------------------------------------------------------------------------------</w:t>
      </w:r>
    </w:p>
    <w:p>
      <w:pPr>
        <w:pStyle w:val="Standard"/>
      </w:pPr>
    </w:p>
    <w:p>
      <w:pPr>
        <w:pStyle w:val="Standard"/>
      </w:pPr>
      <w:r>
        <w:rPr>
          <w:rtl w:val="0"/>
          <w:lang w:val="en-US"/>
        </w:rPr>
        <w:t xml:space="preserve">I, Mr./Mrs.__________________________________________________ </w:t>
      </w:r>
    </w:p>
    <w:p>
      <w:pPr>
        <w:pStyle w:val="Standard"/>
      </w:pPr>
    </w:p>
    <w:p>
      <w:pPr>
        <w:pStyle w:val="Standard"/>
      </w:pPr>
      <w:r>
        <w:rPr>
          <w:rtl w:val="0"/>
          <w:lang w:val="en-US"/>
        </w:rPr>
        <w:t>Parent of ____________________________________</w:t>
      </w:r>
    </w:p>
    <w:p>
      <w:pPr>
        <w:pStyle w:val="Standard"/>
      </w:pPr>
    </w:p>
    <w:p>
      <w:pPr>
        <w:pStyle w:val="Standard"/>
      </w:pPr>
      <w:r>
        <w:rPr>
          <w:rtl w:val="0"/>
          <w:lang w:val="en-US"/>
        </w:rPr>
        <w:t>Will not hold Joe Harris</w:t>
      </w:r>
      <w:r>
        <w:rPr>
          <w:rtl w:val="0"/>
          <w:lang w:val="en-US"/>
        </w:rPr>
        <w:t>, The Davis Spring HOA</w:t>
      </w:r>
      <w:r>
        <w:rPr>
          <w:rtl w:val="0"/>
          <w:lang w:val="en-US"/>
        </w:rPr>
        <w:t xml:space="preserve"> or Snyper Ventures. Inc. Liable for basketball related injuries between the supervised 60</w:t>
      </w:r>
      <w:r>
        <w:rPr>
          <w:rtl w:val="0"/>
          <w:lang w:val="en-US"/>
        </w:rPr>
        <w:t>–</w:t>
      </w:r>
      <w:r>
        <w:rPr>
          <w:rtl w:val="0"/>
          <w:lang w:val="en-US"/>
        </w:rPr>
        <w:t>90 minute training sessions. My child will follow instructions, and do his/her best to do the drills the way Coach Harris instructs.</w:t>
      </w:r>
    </w:p>
    <w:p>
      <w:pPr>
        <w:pStyle w:val="Standard"/>
      </w:pPr>
    </w:p>
    <w:p>
      <w:pPr>
        <w:pStyle w:val="Standard"/>
      </w:pPr>
      <w:r>
        <w:rPr>
          <w:rtl w:val="0"/>
          <w:lang w:val="en-US"/>
        </w:rPr>
        <w:t>In plain English, please don't go after Coach Harris</w:t>
      </w:r>
      <w:r>
        <w:rPr>
          <w:rtl w:val="0"/>
          <w:lang w:val="en-US"/>
        </w:rPr>
        <w:t xml:space="preserve">, the HOA where training is primarily held </w:t>
      </w:r>
      <w:r>
        <w:rPr>
          <w:rtl w:val="0"/>
          <w:lang w:val="en-US"/>
        </w:rPr>
        <w:t>or his company for injuries incurred in the normal reasonable expectations of a supervised outdoor activity. I will make every precaution to make the session safe and fun, but injuries do happen. If your child pays attention to my instructions for how to do a drill, and drinks water, all else should take care of itself. :-)  If your child has a medical condition that would make playing outdoor ball for an hour to ninety minutes   a risk, please let me know or consider other training options. I can recommend a couple such options as necessary.</w:t>
      </w:r>
    </w:p>
    <w:p>
      <w:pPr>
        <w:pStyle w:val="Standard"/>
      </w:pPr>
    </w:p>
    <w:p>
      <w:pPr>
        <w:pStyle w:val="Standard"/>
      </w:pPr>
      <w:r>
        <w:rPr>
          <w:rtl w:val="0"/>
          <w:lang w:val="en-US"/>
        </w:rPr>
        <w:t>As a former Coach, I also realize some of you have AAU leagues in which to participate. We will not be doing intense amounts of running, so you should be fine. If your game is within 3 hrs of a session though, let me know and your workout that day will be limited to stationary drills.</w:t>
      </w:r>
    </w:p>
    <w:p>
      <w:pPr>
        <w:pStyle w:val="Standard"/>
      </w:pPr>
    </w:p>
    <w:p>
      <w:pPr>
        <w:pStyle w:val="Standard"/>
      </w:pPr>
      <w:r>
        <w:rPr>
          <w:rtl w:val="0"/>
          <w:lang w:val="en-US"/>
        </w:rPr>
        <w:t xml:space="preserve"> NOW..........Let's get after it!!!</w:t>
      </w:r>
    </w:p>
    <w:p>
      <w:pPr>
        <w:pStyle w:val="Standard"/>
      </w:pPr>
    </w:p>
    <w:p>
      <w:pPr>
        <w:pStyle w:val="Standard"/>
      </w:pPr>
      <w:r>
        <w:rPr>
          <w:rtl w:val="0"/>
          <w:lang w:val="en-US"/>
        </w:rPr>
        <w:t>-----------------------------------------------------------------------------------------------------------------------------</w:t>
      </w:r>
    </w:p>
    <w:sectPr>
      <w:headerReference w:type="default" r:id="rId4"/>
      <w:footerReference w:type="default" r:id="rId5"/>
      <w:pgSz w:w="12240" w:h="15840" w:orient="portrait"/>
      <w:pgMar w:top="1134" w:right="1134" w:bottom="1134" w:left="113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9"/>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Standard">
    <w:name w:val="Standard"/>
    <w:next w:val="Standard"/>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3"/>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